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3DD40" w14:textId="003DEF56" w:rsidR="004B7373" w:rsidRPr="00A35766" w:rsidRDefault="00D6291B" w:rsidP="00D6291B">
      <w:pPr>
        <w:jc w:val="center"/>
        <w:rPr>
          <w:rFonts w:ascii="Century Gothic" w:hAnsi="Century Gothic"/>
          <w:b/>
          <w:bCs/>
          <w:sz w:val="24"/>
          <w:szCs w:val="24"/>
        </w:rPr>
      </w:pPr>
      <w:r w:rsidRPr="00A35766">
        <w:rPr>
          <w:rFonts w:ascii="Century Gothic" w:hAnsi="Century Gothic"/>
          <w:b/>
          <w:bCs/>
          <w:sz w:val="24"/>
          <w:szCs w:val="24"/>
        </w:rPr>
        <w:t xml:space="preserve">Understanding the Right of Entry Form </w:t>
      </w:r>
    </w:p>
    <w:p w14:paraId="63136200" w14:textId="79A376D6" w:rsidR="00D6291B" w:rsidRPr="00A35766" w:rsidRDefault="00D6291B" w:rsidP="00D6291B">
      <w:pPr>
        <w:jc w:val="center"/>
        <w:rPr>
          <w:rFonts w:ascii="Century Gothic" w:hAnsi="Century Gothic"/>
          <w:sz w:val="24"/>
          <w:szCs w:val="24"/>
        </w:rPr>
      </w:pPr>
    </w:p>
    <w:p w14:paraId="4FB9C071" w14:textId="77777777"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b/>
          <w:bCs/>
          <w:sz w:val="24"/>
          <w:szCs w:val="24"/>
        </w:rPr>
        <w:t>What is a Right of Entry Form?</w:t>
      </w:r>
    </w:p>
    <w:p w14:paraId="24189DF2" w14:textId="2720129F"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sz w:val="24"/>
          <w:szCs w:val="24"/>
        </w:rPr>
        <w:t xml:space="preserve">Right-of-Entry (ROE) form gives permission to the city/county and state to access your property for the purpose of cleanup activities. By signing an ROE form, you are signing up to participate in the program. The form extends permission to </w:t>
      </w:r>
      <w:proofErr w:type="spellStart"/>
      <w:r w:rsidRPr="00A35766">
        <w:rPr>
          <w:rFonts w:ascii="Century Gothic" w:eastAsia="Times New Roman" w:hAnsi="Century Gothic" w:cs="Times New Roman"/>
          <w:sz w:val="24"/>
          <w:szCs w:val="24"/>
        </w:rPr>
        <w:t>CalRecycle</w:t>
      </w:r>
      <w:proofErr w:type="spellEnd"/>
      <w:r w:rsidRPr="00A35766">
        <w:rPr>
          <w:rFonts w:ascii="Century Gothic" w:eastAsia="Times New Roman" w:hAnsi="Century Gothic" w:cs="Times New Roman"/>
          <w:sz w:val="24"/>
          <w:szCs w:val="24"/>
        </w:rPr>
        <w:t xml:space="preserve"> and its contactors to perform the cleanup work. Contact city/county officials to get a Right-of-Entry form.</w:t>
      </w:r>
    </w:p>
    <w:p w14:paraId="5F702028" w14:textId="77777777"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b/>
          <w:bCs/>
          <w:sz w:val="24"/>
          <w:szCs w:val="24"/>
        </w:rPr>
        <w:t>If I missed the ROE deadline for my county may I still submit one?</w:t>
      </w:r>
    </w:p>
    <w:p w14:paraId="584A1108" w14:textId="1620E2D4"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sz w:val="24"/>
          <w:szCs w:val="24"/>
        </w:rPr>
        <w:t>ROEs submitted after the deadline must be reviewed on a case–by-case basis by the city/county.</w:t>
      </w:r>
    </w:p>
    <w:p w14:paraId="04A7C055" w14:textId="3DBA173A" w:rsidR="00A35766" w:rsidRPr="001B71DC" w:rsidRDefault="00A35766" w:rsidP="00A35766">
      <w:pPr>
        <w:shd w:val="clear" w:color="auto" w:fill="FFFFFF"/>
        <w:spacing w:after="150" w:line="240" w:lineRule="auto"/>
        <w:rPr>
          <w:rFonts w:ascii="Calibri" w:eastAsia="Times New Roman" w:hAnsi="Calibri" w:cs="Calibri"/>
        </w:rPr>
      </w:pPr>
      <w:r w:rsidRPr="001B71DC">
        <w:rPr>
          <w:rFonts w:ascii="Century Gothic" w:eastAsia="Times New Roman" w:hAnsi="Century Gothic" w:cs="Calibri"/>
          <w:b/>
          <w:bCs/>
          <w:sz w:val="24"/>
          <w:szCs w:val="24"/>
        </w:rPr>
        <w:t>If I opt in to the state/government program, can I change my mind and opt out at a later time?  If I opt in to the state/government program and later opt out, will I owe the state/county any money?</w:t>
      </w:r>
    </w:p>
    <w:p w14:paraId="328A3394" w14:textId="71D742CA" w:rsidR="00A35766" w:rsidRPr="001B71DC" w:rsidRDefault="00A35766" w:rsidP="00A35766">
      <w:pPr>
        <w:shd w:val="clear" w:color="auto" w:fill="FFFFFF"/>
        <w:spacing w:after="150" w:line="240" w:lineRule="auto"/>
        <w:rPr>
          <w:rFonts w:ascii="Calibri" w:eastAsia="Times New Roman" w:hAnsi="Calibri" w:cs="Calibri"/>
        </w:rPr>
      </w:pPr>
      <w:r w:rsidRPr="001B71DC">
        <w:rPr>
          <w:rFonts w:ascii="Century Gothic" w:eastAsia="Times New Roman" w:hAnsi="Century Gothic" w:cs="Calibri"/>
          <w:sz w:val="24"/>
          <w:szCs w:val="24"/>
        </w:rPr>
        <w:t>If a property owner opts out after the debris removal has started, the property owner will be responsible for reimbursing any available insurance proceeds, related to debris removal, collected to offset any debris expenditures from the State.</w:t>
      </w:r>
    </w:p>
    <w:p w14:paraId="40F040F7" w14:textId="4D031E8B" w:rsidR="00A35766" w:rsidRPr="001B71DC" w:rsidRDefault="00A35766" w:rsidP="00A35766">
      <w:pPr>
        <w:shd w:val="clear" w:color="auto" w:fill="FFFFFF"/>
        <w:spacing w:after="150" w:line="240" w:lineRule="auto"/>
        <w:rPr>
          <w:rFonts w:ascii="Calibri" w:eastAsia="Times New Roman" w:hAnsi="Calibri" w:cs="Calibri"/>
        </w:rPr>
      </w:pPr>
      <w:r w:rsidRPr="001B71DC">
        <w:rPr>
          <w:rFonts w:ascii="Century Gothic" w:eastAsia="Times New Roman" w:hAnsi="Century Gothic" w:cs="Calibri"/>
          <w:b/>
          <w:bCs/>
          <w:sz w:val="24"/>
          <w:szCs w:val="24"/>
        </w:rPr>
        <w:t>How are properties prioritized for debris removal?</w:t>
      </w:r>
    </w:p>
    <w:p w14:paraId="479C2DEE" w14:textId="0332B905" w:rsidR="00A35766" w:rsidRDefault="00A35766" w:rsidP="00F16693">
      <w:pPr>
        <w:spacing w:after="0" w:line="240" w:lineRule="auto"/>
        <w:rPr>
          <w:rFonts w:ascii="Calibri" w:eastAsia="Times New Roman" w:hAnsi="Calibri" w:cs="Calibri"/>
        </w:rPr>
      </w:pPr>
      <w:r w:rsidRPr="001B71DC">
        <w:rPr>
          <w:rFonts w:ascii="Century Gothic" w:eastAsia="Times New Roman" w:hAnsi="Century Gothic" w:cs="Calibri"/>
          <w:sz w:val="24"/>
          <w:szCs w:val="24"/>
        </w:rPr>
        <w:t>Debris removal officials will give initial priority to sites in or near sensitive areas such as watersheds, schools, day care centers and health-care facilities.   Debris removal officials will then try to identify areas where there are clusters of eligible properties.</w:t>
      </w:r>
    </w:p>
    <w:p w14:paraId="4BF0B016" w14:textId="77777777" w:rsidR="00F16693" w:rsidRPr="00F16693" w:rsidRDefault="00F16693" w:rsidP="00F16693">
      <w:pPr>
        <w:spacing w:after="0" w:line="240" w:lineRule="auto"/>
        <w:rPr>
          <w:rFonts w:ascii="Calibri" w:eastAsia="Times New Roman" w:hAnsi="Calibri" w:cs="Calibri"/>
        </w:rPr>
      </w:pPr>
      <w:bookmarkStart w:id="0" w:name="_GoBack"/>
      <w:bookmarkEnd w:id="0"/>
    </w:p>
    <w:p w14:paraId="2C7C339A" w14:textId="7ECADD63"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b/>
          <w:bCs/>
          <w:sz w:val="24"/>
          <w:szCs w:val="24"/>
        </w:rPr>
        <w:t>When will crews be on my property?</w:t>
      </w:r>
    </w:p>
    <w:p w14:paraId="33D470AA" w14:textId="77777777"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sz w:val="24"/>
          <w:szCs w:val="24"/>
        </w:rPr>
        <w:t>Due to the high volume of program participants, we are unable to give property owners an exact date for their cleanup. However, you will receive a call from between 24-48 hours before the removal takes place.</w:t>
      </w:r>
    </w:p>
    <w:p w14:paraId="77F2FBCD" w14:textId="77777777"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b/>
          <w:bCs/>
          <w:sz w:val="24"/>
          <w:szCs w:val="24"/>
        </w:rPr>
        <w:t>Can I be present during the cleanup of their personal property?</w:t>
      </w:r>
    </w:p>
    <w:p w14:paraId="3FB2E3B4" w14:textId="77777777"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sz w:val="24"/>
          <w:szCs w:val="24"/>
        </w:rPr>
        <w:t>Owners do not need to be present but are welcome to view the cleanup on their property from a safe distance. To prevent safety hazards, the public is encouraged to stay away from areas where debris removal operations are underway. Exclusion zones will be established surrounding the work area to ensure the safety of the public and workers.</w:t>
      </w:r>
    </w:p>
    <w:p w14:paraId="4CD65086" w14:textId="77777777"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b/>
          <w:bCs/>
          <w:sz w:val="24"/>
          <w:szCs w:val="24"/>
        </w:rPr>
        <w:t>Is the debris removal program only for houses that are completely destroyed?</w:t>
      </w:r>
    </w:p>
    <w:p w14:paraId="54DC003E" w14:textId="468430D1"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sz w:val="24"/>
          <w:szCs w:val="24"/>
        </w:rPr>
        <w:lastRenderedPageBreak/>
        <w:t>The Consolidated Debris Removal Program is for destroyed houses, as directed by CalOES and the local government. If you are unsure if your house qualifies for the debris removal program, submit a Right-of-Entry form to your local government for assessment.</w:t>
      </w:r>
    </w:p>
    <w:p w14:paraId="3B2DD2C6" w14:textId="0ED6C5EE" w:rsidR="001B71DC" w:rsidRPr="001B71DC" w:rsidRDefault="001B71DC" w:rsidP="001B71DC">
      <w:pPr>
        <w:shd w:val="clear" w:color="auto" w:fill="FFFFFF"/>
        <w:spacing w:after="150" w:line="240" w:lineRule="auto"/>
        <w:rPr>
          <w:rFonts w:ascii="Calibri" w:eastAsia="Times New Roman" w:hAnsi="Calibri" w:cs="Calibri"/>
        </w:rPr>
      </w:pPr>
      <w:r w:rsidRPr="001B71DC">
        <w:rPr>
          <w:rFonts w:ascii="Century Gothic" w:eastAsia="Times New Roman" w:hAnsi="Century Gothic" w:cs="Calibri"/>
          <w:b/>
          <w:bCs/>
          <w:sz w:val="24"/>
          <w:szCs w:val="24"/>
        </w:rPr>
        <w:t>Are swimming pools eligible?</w:t>
      </w:r>
    </w:p>
    <w:p w14:paraId="67FBB671" w14:textId="6073E63E" w:rsidR="001B71DC" w:rsidRPr="001B71DC" w:rsidRDefault="001B71DC" w:rsidP="001B71DC">
      <w:pPr>
        <w:shd w:val="clear" w:color="auto" w:fill="FFFFFF"/>
        <w:spacing w:after="150" w:line="240" w:lineRule="auto"/>
        <w:rPr>
          <w:rFonts w:ascii="Calibri" w:eastAsia="Times New Roman" w:hAnsi="Calibri" w:cs="Calibri"/>
        </w:rPr>
      </w:pPr>
      <w:r w:rsidRPr="001B71DC">
        <w:rPr>
          <w:rFonts w:ascii="Century Gothic" w:eastAsia="Times New Roman" w:hAnsi="Century Gothic" w:cs="Calibri"/>
          <w:sz w:val="24"/>
          <w:szCs w:val="24"/>
        </w:rPr>
        <w:t>Pools are ineligible, however Hazardous floating debris will be removed by the crews.</w:t>
      </w:r>
    </w:p>
    <w:p w14:paraId="4105B67A" w14:textId="5954CDDC" w:rsidR="001B71DC" w:rsidRPr="001B71DC" w:rsidRDefault="001B71DC" w:rsidP="001B71DC">
      <w:pPr>
        <w:shd w:val="clear" w:color="auto" w:fill="FFFFFF"/>
        <w:spacing w:after="150" w:line="240" w:lineRule="auto"/>
        <w:rPr>
          <w:rFonts w:ascii="Calibri" w:eastAsia="Times New Roman" w:hAnsi="Calibri" w:cs="Calibri"/>
        </w:rPr>
      </w:pPr>
      <w:r w:rsidRPr="001B71DC">
        <w:rPr>
          <w:rFonts w:ascii="Century Gothic" w:eastAsia="Times New Roman" w:hAnsi="Century Gothic" w:cs="Calibri"/>
          <w:b/>
          <w:bCs/>
          <w:sz w:val="24"/>
          <w:szCs w:val="24"/>
        </w:rPr>
        <w:t>Will state contractors remove trees or other vegetation from my property?</w:t>
      </w:r>
    </w:p>
    <w:p w14:paraId="1336475B" w14:textId="256A5BFF" w:rsidR="001B71DC" w:rsidRPr="001B71DC" w:rsidRDefault="001B71DC" w:rsidP="001B71DC">
      <w:pPr>
        <w:shd w:val="clear" w:color="auto" w:fill="FFFFFF"/>
        <w:spacing w:after="150" w:line="240" w:lineRule="auto"/>
        <w:rPr>
          <w:rFonts w:ascii="Calibri" w:eastAsia="Times New Roman" w:hAnsi="Calibri" w:cs="Calibri"/>
        </w:rPr>
      </w:pPr>
      <w:r w:rsidRPr="001B71DC">
        <w:rPr>
          <w:rFonts w:ascii="Century Gothic" w:eastAsia="Times New Roman" w:hAnsi="Century Gothic" w:cs="Calibri"/>
          <w:sz w:val="24"/>
          <w:szCs w:val="24"/>
        </w:rPr>
        <w:t>State contractors only will remove trees that pose a safety hazard to the crews, and trees that are dead or likely to die within 5 years, as a result of the fire, and would affect the public right-of-way or other public improved property if they were to fall.</w:t>
      </w:r>
    </w:p>
    <w:p w14:paraId="17022304" w14:textId="77777777"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b/>
          <w:bCs/>
          <w:sz w:val="24"/>
          <w:szCs w:val="24"/>
        </w:rPr>
        <w:t>Will debris removal crews be looking for code violations or other property infractions?</w:t>
      </w:r>
    </w:p>
    <w:p w14:paraId="480617C9" w14:textId="77777777"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sz w:val="24"/>
          <w:szCs w:val="24"/>
        </w:rPr>
        <w:t>No. Debris removal crews are on properties to perform specific operations related to the removal of contaminated soil, ash/debris, concrete, and metals.</w:t>
      </w:r>
    </w:p>
    <w:p w14:paraId="2CCB50DD" w14:textId="77777777"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b/>
          <w:bCs/>
          <w:sz w:val="24"/>
          <w:szCs w:val="24"/>
        </w:rPr>
        <w:t>Who will pay for the debris removal?</w:t>
      </w:r>
    </w:p>
    <w:p w14:paraId="0EE9F5C5" w14:textId="77777777"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sz w:val="24"/>
          <w:szCs w:val="24"/>
        </w:rPr>
        <w:t>All initial costs will be paid by state and federal agencies. However, if property owners have insurance that specifically covers debris removal, owners must inform their local officials. To avoid duplication of benefits, homeowners are required to remit a portion of insurance claim payments specifically reserved for debris removal.</w:t>
      </w:r>
    </w:p>
    <w:p w14:paraId="408644FB" w14:textId="77777777"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b/>
          <w:bCs/>
          <w:sz w:val="24"/>
          <w:szCs w:val="24"/>
        </w:rPr>
        <w:t>What portion of my homeowner’s policy will the city/county collect for debris removal?</w:t>
      </w:r>
    </w:p>
    <w:p w14:paraId="7A1136C8" w14:textId="77777777"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sz w:val="24"/>
          <w:szCs w:val="24"/>
        </w:rPr>
        <w:t>It depends on the policy that you have. There are generally two types of debris removal coverages in a homeowner’s insurance policy:</w:t>
      </w:r>
    </w:p>
    <w:p w14:paraId="016FA28D" w14:textId="77777777" w:rsidR="00D6291B" w:rsidRPr="00A35766" w:rsidRDefault="00D6291B" w:rsidP="00D6291B">
      <w:pPr>
        <w:numPr>
          <w:ilvl w:val="0"/>
          <w:numId w:val="1"/>
        </w:numPr>
        <w:shd w:val="clear" w:color="auto" w:fill="FFFFFF"/>
        <w:spacing w:before="100" w:beforeAutospacing="1" w:after="100" w:afterAutospacing="1" w:line="240" w:lineRule="auto"/>
        <w:rPr>
          <w:rFonts w:ascii="Century Gothic" w:eastAsia="Times New Roman" w:hAnsi="Century Gothic" w:cs="Times New Roman"/>
          <w:sz w:val="24"/>
          <w:szCs w:val="24"/>
        </w:rPr>
      </w:pPr>
      <w:r w:rsidRPr="00A35766">
        <w:rPr>
          <w:rFonts w:ascii="Century Gothic" w:eastAsia="Times New Roman" w:hAnsi="Century Gothic" w:cs="Times New Roman"/>
          <w:b/>
          <w:bCs/>
          <w:sz w:val="24"/>
          <w:szCs w:val="24"/>
        </w:rPr>
        <w:t>Specified Amount: </w:t>
      </w:r>
      <w:r w:rsidRPr="00A35766">
        <w:rPr>
          <w:rFonts w:ascii="Century Gothic" w:eastAsia="Times New Roman" w:hAnsi="Century Gothic" w:cs="Times New Roman"/>
          <w:sz w:val="24"/>
          <w:szCs w:val="24"/>
        </w:rPr>
        <w:t>One type of debris removal insurance coverage contains a separate, specific debris clause, typically capped at a percentage of the coverage amounts listed in the policy (for example, 5 percent of the value of a primary structure, other structure, and personal property.) In this case, the city/county will only collect from your insurance policy the specified amount designated in the debris removal clause. You will not owe the county any additional money, even if the actual costs to remove the debris exceed the amount designated in your insurance policy for debris removal.</w:t>
      </w:r>
    </w:p>
    <w:p w14:paraId="32BBB37F" w14:textId="77777777" w:rsidR="00D6291B" w:rsidRPr="00A35766" w:rsidRDefault="00D6291B" w:rsidP="00D6291B">
      <w:pPr>
        <w:numPr>
          <w:ilvl w:val="0"/>
          <w:numId w:val="1"/>
        </w:numPr>
        <w:shd w:val="clear" w:color="auto" w:fill="FFFFFF"/>
        <w:spacing w:before="100" w:beforeAutospacing="1" w:after="100" w:afterAutospacing="1" w:line="240" w:lineRule="auto"/>
        <w:rPr>
          <w:rFonts w:ascii="Century Gothic" w:eastAsia="Times New Roman" w:hAnsi="Century Gothic" w:cs="Times New Roman"/>
          <w:sz w:val="24"/>
          <w:szCs w:val="24"/>
        </w:rPr>
      </w:pPr>
      <w:r w:rsidRPr="00A35766">
        <w:rPr>
          <w:rFonts w:ascii="Century Gothic" w:eastAsia="Times New Roman" w:hAnsi="Century Gothic" w:cs="Times New Roman"/>
          <w:b/>
          <w:bCs/>
          <w:sz w:val="24"/>
          <w:szCs w:val="24"/>
        </w:rPr>
        <w:t>No Specified Amount:</w:t>
      </w:r>
      <w:r w:rsidRPr="00A35766">
        <w:rPr>
          <w:rFonts w:ascii="Century Gothic" w:eastAsia="Times New Roman" w:hAnsi="Century Gothic" w:cs="Times New Roman"/>
          <w:sz w:val="24"/>
          <w:szCs w:val="24"/>
        </w:rPr>
        <w:t xml:space="preserve"> Another type of debris removal insurance policy does not have a specified amount but includes the costs of debris </w:t>
      </w:r>
      <w:r w:rsidRPr="00A35766">
        <w:rPr>
          <w:rFonts w:ascii="Century Gothic" w:eastAsia="Times New Roman" w:hAnsi="Century Gothic" w:cs="Times New Roman"/>
          <w:sz w:val="24"/>
          <w:szCs w:val="24"/>
        </w:rPr>
        <w:lastRenderedPageBreak/>
        <w:t>removal in the total proceeds provided for the primary structure, other structure, or personal property. If you have this type of policy, the city/county will only attempt to collect insurance proceeds for debris removal after you have rebuilt your home. The county will only collect any money that remains in your insurance policy, if any, after the rebuild. The homeowner will not owe the county any additional money for debris removal.</w:t>
      </w:r>
    </w:p>
    <w:p w14:paraId="65E1D26C" w14:textId="77777777"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b/>
          <w:bCs/>
          <w:sz w:val="24"/>
          <w:szCs w:val="24"/>
        </w:rPr>
        <w:t>Note:</w:t>
      </w:r>
      <w:r w:rsidRPr="00A35766">
        <w:rPr>
          <w:rFonts w:ascii="Century Gothic" w:eastAsia="Times New Roman" w:hAnsi="Century Gothic" w:cs="Times New Roman"/>
          <w:sz w:val="24"/>
          <w:szCs w:val="24"/>
        </w:rPr>
        <w:t> Property owners may be able to first utilize debris removal insurance claim payments for debris removal work that is outside the scope of the state-managed program, such as the removal of pools and driveways, and trees/fencing/outbuildings outside the ash footprint. Contact your insurance provider for specifics on your policy.</w:t>
      </w:r>
    </w:p>
    <w:p w14:paraId="235262EC" w14:textId="77777777"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b/>
          <w:bCs/>
          <w:sz w:val="24"/>
          <w:szCs w:val="24"/>
        </w:rPr>
        <w:t>If I participate in the Consolidated Debris Removal Program, will the city/county have the right to take all of my insurance proceeds?</w:t>
      </w:r>
    </w:p>
    <w:p w14:paraId="2AA9C643" w14:textId="77777777"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sz w:val="24"/>
          <w:szCs w:val="24"/>
        </w:rPr>
        <w:t>No. The city/county will only seek reimbursement from the insurance carrier as stated above.</w:t>
      </w:r>
    </w:p>
    <w:p w14:paraId="4E27B99A" w14:textId="77777777"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b/>
          <w:bCs/>
          <w:sz w:val="24"/>
          <w:szCs w:val="24"/>
        </w:rPr>
        <w:t>Can I do my own work or hire my own contractor?</w:t>
      </w:r>
    </w:p>
    <w:p w14:paraId="65082ACD" w14:textId="04847CC2" w:rsidR="00D6291B" w:rsidRPr="00A35766" w:rsidRDefault="00D6291B" w:rsidP="00D6291B">
      <w:pPr>
        <w:shd w:val="clear" w:color="auto" w:fill="FFFFFF"/>
        <w:spacing w:after="150" w:line="240" w:lineRule="auto"/>
        <w:rPr>
          <w:rFonts w:ascii="Century Gothic" w:eastAsia="Times New Roman" w:hAnsi="Century Gothic" w:cs="Times New Roman"/>
          <w:sz w:val="24"/>
          <w:szCs w:val="24"/>
        </w:rPr>
      </w:pPr>
      <w:r w:rsidRPr="00A35766">
        <w:rPr>
          <w:rFonts w:ascii="Century Gothic" w:eastAsia="Times New Roman" w:hAnsi="Century Gothic" w:cs="Times New Roman"/>
          <w:sz w:val="24"/>
          <w:szCs w:val="24"/>
        </w:rPr>
        <w:t>Yes. Property owners who wish to conduct their own cleanup or hire private contractors to remove wildfire debris may do so, but they should be aware of local safety and environmental standards and requirements.  The city/county will require the same work practices, proper cleanup to comparable standards, and safe disposal requirements as the state-managed operations.  Available state funding will only pay for work done through the state-run program. Contact your local government for more information on private cleanups.</w:t>
      </w:r>
    </w:p>
    <w:p w14:paraId="79A43357" w14:textId="77777777" w:rsidR="001B71DC" w:rsidRPr="001B71DC" w:rsidRDefault="001B71DC" w:rsidP="001B71DC">
      <w:pPr>
        <w:spacing w:after="0" w:line="240" w:lineRule="auto"/>
        <w:rPr>
          <w:rFonts w:eastAsia="Times New Roman" w:cs="Times New Roman"/>
        </w:rPr>
      </w:pPr>
    </w:p>
    <w:p w14:paraId="6113DC8D" w14:textId="77777777" w:rsidR="001B71DC" w:rsidRPr="00A35766" w:rsidRDefault="001B71DC" w:rsidP="000A0FDA">
      <w:pPr>
        <w:shd w:val="clear" w:color="auto" w:fill="FFFFFF"/>
        <w:spacing w:after="150" w:line="240" w:lineRule="auto"/>
        <w:rPr>
          <w:rFonts w:ascii="Century Gothic" w:eastAsia="Times New Roman" w:hAnsi="Century Gothic" w:cs="Times New Roman"/>
          <w:sz w:val="24"/>
          <w:szCs w:val="24"/>
        </w:rPr>
      </w:pPr>
    </w:p>
    <w:p w14:paraId="5AA44D1B" w14:textId="77777777" w:rsidR="000A0FDA" w:rsidRPr="00A35766" w:rsidRDefault="000A0FDA" w:rsidP="000A0FDA">
      <w:pPr>
        <w:shd w:val="clear" w:color="auto" w:fill="FFFFFF"/>
        <w:spacing w:after="150" w:line="240" w:lineRule="auto"/>
        <w:rPr>
          <w:rFonts w:ascii="Century Gothic" w:eastAsia="Times New Roman" w:hAnsi="Century Gothic" w:cs="Times New Roman"/>
          <w:sz w:val="24"/>
          <w:szCs w:val="24"/>
        </w:rPr>
      </w:pPr>
    </w:p>
    <w:p w14:paraId="69B2DA31" w14:textId="77777777" w:rsidR="000A0FDA" w:rsidRPr="00A35766" w:rsidRDefault="000A0FDA" w:rsidP="00D6291B">
      <w:pPr>
        <w:shd w:val="clear" w:color="auto" w:fill="FFFFFF"/>
        <w:spacing w:after="150" w:line="240" w:lineRule="auto"/>
        <w:rPr>
          <w:rFonts w:ascii="Century Gothic" w:eastAsia="Times New Roman" w:hAnsi="Century Gothic" w:cs="Times New Roman"/>
          <w:sz w:val="24"/>
          <w:szCs w:val="24"/>
        </w:rPr>
      </w:pPr>
    </w:p>
    <w:p w14:paraId="0F12D9FE" w14:textId="77777777" w:rsidR="00D6291B" w:rsidRPr="00A35766" w:rsidRDefault="00D6291B" w:rsidP="00D6291B">
      <w:pPr>
        <w:jc w:val="center"/>
        <w:rPr>
          <w:rFonts w:ascii="Century Gothic" w:hAnsi="Century Gothic"/>
          <w:sz w:val="24"/>
          <w:szCs w:val="24"/>
        </w:rPr>
      </w:pPr>
    </w:p>
    <w:sectPr w:rsidR="00D6291B" w:rsidRPr="00A35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CC3A67"/>
    <w:multiLevelType w:val="multilevel"/>
    <w:tmpl w:val="6D82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1B"/>
    <w:rsid w:val="00025666"/>
    <w:rsid w:val="000A0FDA"/>
    <w:rsid w:val="001B71DC"/>
    <w:rsid w:val="0030337E"/>
    <w:rsid w:val="005C1CCF"/>
    <w:rsid w:val="008C083E"/>
    <w:rsid w:val="00A35766"/>
    <w:rsid w:val="00C36598"/>
    <w:rsid w:val="00D6291B"/>
    <w:rsid w:val="00F16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74DF"/>
  <w15:chartTrackingRefBased/>
  <w15:docId w15:val="{D76D8E4B-B2D8-4C7E-A0EE-D4EBCC89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29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291B"/>
    <w:rPr>
      <w:color w:val="0000FF"/>
      <w:u w:val="single"/>
    </w:rPr>
  </w:style>
  <w:style w:type="paragraph" w:customStyle="1" w:styleId="xmsonormal">
    <w:name w:val="x_msonormal"/>
    <w:basedOn w:val="Normal"/>
    <w:rsid w:val="001B71DC"/>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9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B2B7AB1CBD3E4AAFA3BDA6C1A52FB7" ma:contentTypeVersion="8" ma:contentTypeDescription="Create a new document." ma:contentTypeScope="" ma:versionID="a3152240a1fdeb21a27305b45d777a00">
  <xsd:schema xmlns:xsd="http://www.w3.org/2001/XMLSchema" xmlns:xs="http://www.w3.org/2001/XMLSchema" xmlns:p="http://schemas.microsoft.com/office/2006/metadata/properties" xmlns:ns3="3e6a31a8-d893-4464-b8c5-39813fd0efe9" targetNamespace="http://schemas.microsoft.com/office/2006/metadata/properties" ma:root="true" ma:fieldsID="02bfcb082e16a195bd4bebb07651c4dc" ns3:_="">
    <xsd:import namespace="3e6a31a8-d893-4464-b8c5-39813fd0ef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a31a8-d893-4464-b8c5-39813fd0e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852F50-E3CC-4EB9-B635-AABED7E963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A86050-3E9C-4DB4-BC45-D014F30BA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a31a8-d893-4464-b8c5-39813fd0e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6802A-4987-44F4-AF2B-A01520B805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CalOES</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Hanner, Alyson@CalOES</dc:creator>
  <cp:keywords/>
  <dc:description/>
  <cp:lastModifiedBy>Hanner, Alyson@CalOES</cp:lastModifiedBy>
  <cp:revision>6</cp:revision>
  <dcterms:created xsi:type="dcterms:W3CDTF">2020-12-10T21:47:00Z</dcterms:created>
  <dcterms:modified xsi:type="dcterms:W3CDTF">2020-12-22T18:37:00Z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0x01010045B2B7AB1CBD3E4AAFA3BDA6C1A52FB7</vt:lpwstr>
  </property>
</Properties>
</file>